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F43" w:rsidRPr="009912D2" w:rsidRDefault="000B48E7" w:rsidP="00D26F43">
      <w:pPr>
        <w:tabs>
          <w:tab w:val="num" w:pos="432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New Gerb" style="width:45pt;height:58.5pt;visibility:visible">
            <v:imagedata r:id="rId6" o:title=""/>
          </v:shape>
        </w:pict>
      </w:r>
    </w:p>
    <w:p w:rsidR="00D26F43" w:rsidRPr="009912D2" w:rsidRDefault="00D26F43" w:rsidP="00D26F43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 w:rsidRPr="009912D2">
        <w:rPr>
          <w:b/>
          <w:spacing w:val="40"/>
          <w:sz w:val="32"/>
          <w:szCs w:val="32"/>
        </w:rPr>
        <w:t>ПОСТАНОВЛЕНИЕ</w:t>
      </w:r>
    </w:p>
    <w:p w:rsidR="00D26F43" w:rsidRPr="009912D2" w:rsidRDefault="00D26F43" w:rsidP="00D26F43">
      <w:pPr>
        <w:tabs>
          <w:tab w:val="num" w:pos="432"/>
        </w:tabs>
        <w:jc w:val="center"/>
        <w:rPr>
          <w:sz w:val="32"/>
          <w:szCs w:val="32"/>
        </w:rPr>
      </w:pPr>
      <w:r w:rsidRPr="009912D2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9912D2">
        <w:rPr>
          <w:sz w:val="32"/>
          <w:szCs w:val="32"/>
        </w:rPr>
        <w:t>и</w:t>
      </w:r>
      <w:proofErr w:type="spellEnd"/>
      <w:proofErr w:type="gramEnd"/>
      <w:r w:rsidRPr="009912D2">
        <w:rPr>
          <w:sz w:val="32"/>
          <w:szCs w:val="32"/>
        </w:rPr>
        <w:t xml:space="preserve">  С о б и н с к о г о  р а й о н а</w:t>
      </w:r>
    </w:p>
    <w:p w:rsidR="00D26F43" w:rsidRPr="000825F7" w:rsidRDefault="00D26F43" w:rsidP="00D26F43">
      <w:pPr>
        <w:pStyle w:val="1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18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10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.2022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 xml:space="preserve">     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</w:rPr>
        <w:t>№</w:t>
      </w:r>
      <w:r w:rsidRPr="004D2D29"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8"/>
          <w:szCs w:val="28"/>
          <w:u w:val="single"/>
        </w:rPr>
        <w:t>1261</w:t>
      </w:r>
    </w:p>
    <w:p w:rsidR="00A32E2B" w:rsidRDefault="00336806">
      <w:pPr>
        <w:ind w:right="477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b"/>
        <w:tblW w:w="9904" w:type="dxa"/>
        <w:jc w:val="center"/>
        <w:tblLayout w:type="fixed"/>
        <w:tblLook w:val="01E0" w:firstRow="1" w:lastRow="1" w:firstColumn="1" w:lastColumn="1" w:noHBand="0" w:noVBand="0"/>
      </w:tblPr>
      <w:tblGrid>
        <w:gridCol w:w="5174"/>
        <w:gridCol w:w="4730"/>
      </w:tblGrid>
      <w:tr w:rsidR="00A32E2B" w:rsidRPr="00336806">
        <w:trPr>
          <w:trHeight w:val="2129"/>
          <w:jc w:val="center"/>
        </w:trPr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A32E2B" w:rsidRPr="00336806" w:rsidRDefault="00336806">
            <w:pPr>
              <w:jc w:val="both"/>
              <w:rPr>
                <w:i/>
              </w:rPr>
            </w:pPr>
            <w:r w:rsidRPr="00336806">
              <w:rPr>
                <w:i/>
              </w:rPr>
              <w:t>О внесении изменений в постановление администрации Собинского района от 30.09.2022 № 1145 «Об утверждении Положения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района»</w:t>
            </w:r>
          </w:p>
        </w:tc>
        <w:tc>
          <w:tcPr>
            <w:tcW w:w="4730" w:type="dxa"/>
            <w:tcBorders>
              <w:top w:val="nil"/>
              <w:left w:val="nil"/>
              <w:bottom w:val="nil"/>
              <w:right w:val="nil"/>
            </w:tcBorders>
          </w:tcPr>
          <w:p w:rsidR="00A32E2B" w:rsidRPr="00336806" w:rsidRDefault="00A32E2B">
            <w:pPr>
              <w:jc w:val="both"/>
            </w:pPr>
          </w:p>
        </w:tc>
      </w:tr>
    </w:tbl>
    <w:p w:rsidR="00A32E2B" w:rsidRDefault="00A32E2B">
      <w:pPr>
        <w:jc w:val="both"/>
        <w:rPr>
          <w:sz w:val="28"/>
          <w:szCs w:val="28"/>
        </w:rPr>
      </w:pPr>
    </w:p>
    <w:p w:rsidR="008B413A" w:rsidRDefault="008B413A">
      <w:pPr>
        <w:jc w:val="both"/>
        <w:rPr>
          <w:sz w:val="28"/>
          <w:szCs w:val="28"/>
        </w:rPr>
      </w:pPr>
    </w:p>
    <w:p w:rsidR="008B413A" w:rsidRDefault="008B413A">
      <w:pPr>
        <w:jc w:val="both"/>
        <w:rPr>
          <w:sz w:val="28"/>
          <w:szCs w:val="28"/>
        </w:rPr>
      </w:pPr>
    </w:p>
    <w:p w:rsidR="00A32E2B" w:rsidRDefault="003368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целях обеспечения реализации прав граждан на образование, в соответствии со ст. 65 Федерального закона от 29.12.2012 № 273-ФЗ «Об образовании в Российской Федерации»,  Федерального закона от 06.10.2003 №131-ФЗ «Об общих принципах организации местного самоуправления в Российской Федерации», руководствуясь ст. 34.2 Устава района,   администрация  района</w:t>
      </w:r>
      <w:r>
        <w:rPr>
          <w:color w:val="FF0000"/>
          <w:sz w:val="28"/>
          <w:szCs w:val="28"/>
        </w:rPr>
        <w:t xml:space="preserve">  </w:t>
      </w:r>
      <w:r>
        <w:rPr>
          <w:spacing w:val="40"/>
          <w:sz w:val="28"/>
          <w:szCs w:val="28"/>
        </w:rPr>
        <w:t>постановляет</w:t>
      </w:r>
      <w:r>
        <w:rPr>
          <w:sz w:val="28"/>
          <w:szCs w:val="28"/>
        </w:rPr>
        <w:t>:</w:t>
      </w:r>
    </w:p>
    <w:p w:rsidR="00A32E2B" w:rsidRDefault="00A32E2B" w:rsidP="008B413A">
      <w:pPr>
        <w:ind w:firstLine="540"/>
        <w:jc w:val="both"/>
        <w:rPr>
          <w:sz w:val="28"/>
          <w:szCs w:val="28"/>
        </w:rPr>
      </w:pPr>
    </w:p>
    <w:p w:rsidR="00A32E2B" w:rsidRDefault="00336806" w:rsidP="008B413A">
      <w:pPr>
        <w:numPr>
          <w:ilvl w:val="0"/>
          <w:numId w:val="1"/>
        </w:numPr>
        <w:ind w:left="0" w:firstLine="36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изменения в постановление администрации Собинского района от 30.09.2022 № 1145 «Об утверждении Положения о плате, взимаемой с родителей (законных представителей) и предоставляемых льготах за присмотр и уход за детьми, осваивающими основную общеобразовательную программу дошкольного образования в муниципальных образовательных организациях Собинского района», дополнив Приложение  к Положению о плате, взимаемой с родителей (законных представителей) за присмотр и уход за детьми, осваивающими основную</w:t>
      </w:r>
      <w:proofErr w:type="gramEnd"/>
      <w:r>
        <w:rPr>
          <w:sz w:val="28"/>
          <w:szCs w:val="28"/>
        </w:rPr>
        <w:t xml:space="preserve"> общеобразовательную программу дошкольного образования в  муниципальных образовательных организациях Собинского района строкой следующего содержания:</w:t>
      </w:r>
    </w:p>
    <w:p w:rsidR="00A32E2B" w:rsidRDefault="00A32E2B">
      <w:pPr>
        <w:ind w:left="360" w:right="-263"/>
        <w:jc w:val="both"/>
        <w:rPr>
          <w:sz w:val="28"/>
          <w:szCs w:val="28"/>
        </w:rPr>
      </w:pPr>
    </w:p>
    <w:tbl>
      <w:tblPr>
        <w:tblStyle w:val="ab"/>
        <w:tblW w:w="9639" w:type="dxa"/>
        <w:jc w:val="center"/>
        <w:tblInd w:w="108" w:type="dxa"/>
        <w:tblLayout w:type="fixed"/>
        <w:tblLook w:val="04A0" w:firstRow="1" w:lastRow="0" w:firstColumn="1" w:lastColumn="0" w:noHBand="0" w:noVBand="1"/>
      </w:tblPr>
      <w:tblGrid>
        <w:gridCol w:w="2866"/>
        <w:gridCol w:w="4077"/>
        <w:gridCol w:w="2696"/>
      </w:tblGrid>
      <w:tr w:rsidR="00A32E2B" w:rsidTr="008B413A">
        <w:trPr>
          <w:jc w:val="center"/>
        </w:trPr>
        <w:tc>
          <w:tcPr>
            <w:tcW w:w="2866" w:type="dxa"/>
          </w:tcPr>
          <w:p w:rsidR="00A32E2B" w:rsidRDefault="00336806" w:rsidP="00336806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Семьи граждан, заключивших контракт о военной службе или добровольном содействии ВС РФ с </w:t>
            </w:r>
            <w:r>
              <w:rPr>
                <w:sz w:val="28"/>
                <w:szCs w:val="28"/>
              </w:rPr>
              <w:lastRenderedPageBreak/>
              <w:t>целью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выполнения задач в ходе специальной военной операции </w:t>
            </w:r>
          </w:p>
        </w:tc>
        <w:tc>
          <w:tcPr>
            <w:tcW w:w="4077" w:type="dxa"/>
          </w:tcPr>
          <w:p w:rsidR="00A32E2B" w:rsidRDefault="00336806">
            <w:pPr>
              <w:tabs>
                <w:tab w:val="left" w:pos="219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100% от установленного размера родительской платы за присмотр и уход. Льгота предоставляется </w:t>
            </w:r>
            <w:proofErr w:type="gramStart"/>
            <w:r>
              <w:rPr>
                <w:sz w:val="28"/>
                <w:szCs w:val="28"/>
              </w:rPr>
              <w:t>с даты обращения</w:t>
            </w:r>
            <w:proofErr w:type="gramEnd"/>
            <w:r>
              <w:rPr>
                <w:sz w:val="28"/>
                <w:szCs w:val="28"/>
              </w:rPr>
              <w:t xml:space="preserve"> и до момента увольнения с военной службы. </w:t>
            </w:r>
            <w:r>
              <w:rPr>
                <w:sz w:val="28"/>
                <w:szCs w:val="28"/>
              </w:rPr>
              <w:lastRenderedPageBreak/>
              <w:t>В случае гибели военнослужащего, льгота предоставляется на весь период нахождения воспитанника в образовательной организации.</w:t>
            </w:r>
          </w:p>
        </w:tc>
        <w:tc>
          <w:tcPr>
            <w:tcW w:w="2696" w:type="dxa"/>
          </w:tcPr>
          <w:p w:rsidR="008B413A" w:rsidRDefault="00336806" w:rsidP="008B413A">
            <w:pPr>
              <w:tabs>
                <w:tab w:val="left" w:pos="2872"/>
              </w:tabs>
              <w:ind w:right="-2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Справка </w:t>
            </w:r>
          </w:p>
          <w:p w:rsidR="008B413A" w:rsidRDefault="00336806" w:rsidP="008B413A">
            <w:pPr>
              <w:tabs>
                <w:tab w:val="left" w:pos="2872"/>
              </w:tabs>
              <w:ind w:right="-2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 военного  </w:t>
            </w:r>
          </w:p>
          <w:p w:rsidR="00A32E2B" w:rsidRDefault="00336806" w:rsidP="008B413A">
            <w:pPr>
              <w:tabs>
                <w:tab w:val="left" w:pos="2872"/>
              </w:tabs>
              <w:ind w:right="-26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комиссариата.</w:t>
            </w:r>
          </w:p>
        </w:tc>
      </w:tr>
    </w:tbl>
    <w:p w:rsidR="00A32E2B" w:rsidRDefault="00A32E2B">
      <w:pPr>
        <w:ind w:left="360" w:right="-263"/>
        <w:jc w:val="both"/>
        <w:rPr>
          <w:sz w:val="28"/>
          <w:szCs w:val="28"/>
        </w:rPr>
      </w:pPr>
    </w:p>
    <w:p w:rsidR="00A32E2B" w:rsidRDefault="000B48E7">
      <w:pPr>
        <w:ind w:firstLine="54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2" o:spid="_x0000_s1027" type="#_x0000_t75" style="position:absolute;left:0;text-align:left;margin-left:241.9pt;margin-top:129.1pt;width:136.45pt;height:120.75pt;rotation:1165076fd;z-index:-251658240;visibility:visible;mso-position-horizontal-relative:margin;mso-position-vertical-relative:margin" filled="t">
            <v:imagedata r:id="rId7" o:title="" gain="1.5625" blacklevel="-4588f"/>
            <w10:wrap anchorx="margin" anchory="margin"/>
          </v:shape>
        </w:pict>
      </w:r>
      <w:r w:rsidR="008B413A">
        <w:rPr>
          <w:sz w:val="28"/>
          <w:szCs w:val="28"/>
        </w:rPr>
        <w:t>2</w:t>
      </w:r>
      <w:r w:rsidR="00336806">
        <w:rPr>
          <w:sz w:val="28"/>
          <w:szCs w:val="28"/>
        </w:rPr>
        <w:t xml:space="preserve">. </w:t>
      </w:r>
      <w:proofErr w:type="gramStart"/>
      <w:r w:rsidR="00336806">
        <w:rPr>
          <w:sz w:val="28"/>
          <w:szCs w:val="28"/>
        </w:rPr>
        <w:t>Контроль за</w:t>
      </w:r>
      <w:proofErr w:type="gramEnd"/>
      <w:r w:rsidR="00336806">
        <w:rPr>
          <w:sz w:val="28"/>
          <w:szCs w:val="28"/>
        </w:rPr>
        <w:t xml:space="preserve">  исполнением настоящего постановления возложить на заместителя главы администрации по социальным вопросам.</w:t>
      </w:r>
    </w:p>
    <w:p w:rsidR="00A32E2B" w:rsidRDefault="008B413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36806">
        <w:rPr>
          <w:sz w:val="28"/>
          <w:szCs w:val="28"/>
        </w:rPr>
        <w:t xml:space="preserve">. Настоящее постановление вступает в силу </w:t>
      </w:r>
      <w:proofErr w:type="gramStart"/>
      <w:r w:rsidR="00336806">
        <w:rPr>
          <w:sz w:val="28"/>
          <w:szCs w:val="28"/>
        </w:rPr>
        <w:t>с даты подписания</w:t>
      </w:r>
      <w:proofErr w:type="gramEnd"/>
      <w:r w:rsidR="00336806">
        <w:rPr>
          <w:sz w:val="28"/>
          <w:szCs w:val="28"/>
        </w:rPr>
        <w:t xml:space="preserve"> и подлежит официальному  опубликованию в газете «Доверие». </w:t>
      </w:r>
    </w:p>
    <w:p w:rsidR="00A32E2B" w:rsidRDefault="003368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32E2B" w:rsidRDefault="00A32E2B">
      <w:pPr>
        <w:jc w:val="both"/>
        <w:rPr>
          <w:sz w:val="28"/>
          <w:szCs w:val="28"/>
        </w:rPr>
      </w:pPr>
    </w:p>
    <w:p w:rsidR="00A32E2B" w:rsidRDefault="00A32E2B">
      <w:pPr>
        <w:jc w:val="both"/>
        <w:rPr>
          <w:sz w:val="28"/>
          <w:szCs w:val="28"/>
        </w:rPr>
      </w:pPr>
    </w:p>
    <w:p w:rsidR="00A32E2B" w:rsidRDefault="00A32E2B">
      <w:pPr>
        <w:jc w:val="both"/>
        <w:rPr>
          <w:sz w:val="28"/>
          <w:szCs w:val="28"/>
        </w:rPr>
      </w:pPr>
    </w:p>
    <w:p w:rsidR="00A32E2B" w:rsidRDefault="0033680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А.В. Разов</w:t>
      </w:r>
    </w:p>
    <w:p w:rsidR="00A32E2B" w:rsidRDefault="00A32E2B">
      <w:pPr>
        <w:jc w:val="both"/>
        <w:rPr>
          <w:sz w:val="28"/>
          <w:szCs w:val="28"/>
        </w:rPr>
      </w:pPr>
    </w:p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/>
    <w:p w:rsidR="00A32E2B" w:rsidRDefault="00A32E2B">
      <w:bookmarkStart w:id="0" w:name="_GoBack"/>
      <w:bookmarkEnd w:id="0"/>
    </w:p>
    <w:sectPr w:rsidR="00A32E2B">
      <w:pgSz w:w="11906" w:h="16838"/>
      <w:pgMar w:top="1134" w:right="567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58C9"/>
    <w:multiLevelType w:val="multilevel"/>
    <w:tmpl w:val="E196D3C2"/>
    <w:lvl w:ilvl="0">
      <w:start w:val="1"/>
      <w:numFmt w:val="decimal"/>
      <w:lvlText w:val="%1.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38764302"/>
    <w:multiLevelType w:val="multilevel"/>
    <w:tmpl w:val="CDC45D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1"/>
  </w:compat>
  <w:rsids>
    <w:rsidRoot w:val="00A32E2B"/>
    <w:rsid w:val="000B48E7"/>
    <w:rsid w:val="001C41B3"/>
    <w:rsid w:val="00336806"/>
    <w:rsid w:val="008B413A"/>
    <w:rsid w:val="00A32E2B"/>
    <w:rsid w:val="00D26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0"/>
    <w:next w:val="a1"/>
    <w:link w:val="10"/>
    <w:uiPriority w:val="99"/>
    <w:qFormat/>
    <w:rsid w:val="00D26F43"/>
    <w:pPr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Текст выноски Знак"/>
    <w:basedOn w:val="a2"/>
    <w:link w:val="a6"/>
    <w:qFormat/>
    <w:rsid w:val="00B95D46"/>
    <w:rPr>
      <w:rFonts w:ascii="Tahoma" w:hAnsi="Tahoma" w:cs="Tahoma"/>
      <w:sz w:val="16"/>
      <w:szCs w:val="16"/>
    </w:rPr>
  </w:style>
  <w:style w:type="paragraph" w:customStyle="1" w:styleId="a0">
    <w:name w:val="Заголовок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7">
    <w:name w:val="List"/>
    <w:basedOn w:val="a1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9">
    <w:name w:val="index heading"/>
    <w:basedOn w:val="a"/>
    <w:qFormat/>
    <w:pPr>
      <w:suppressLineNumbers/>
    </w:pPr>
    <w:rPr>
      <w:rFonts w:cs="Lucida Sans"/>
    </w:rPr>
  </w:style>
  <w:style w:type="paragraph" w:customStyle="1" w:styleId="aa">
    <w:name w:val="Знак Знак Знак Знак"/>
    <w:basedOn w:val="a"/>
    <w:qFormat/>
    <w:rsid w:val="00BC4F4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qFormat/>
    <w:rsid w:val="00BC4F4A"/>
    <w:pPr>
      <w:widowControl w:val="0"/>
    </w:pPr>
    <w:rPr>
      <w:rFonts w:ascii="Courier New" w:hAnsi="Courier New" w:cs="Courier New"/>
    </w:rPr>
  </w:style>
  <w:style w:type="paragraph" w:customStyle="1" w:styleId="11">
    <w:name w:val="Знак Знак1 Знак"/>
    <w:basedOn w:val="a"/>
    <w:qFormat/>
    <w:rsid w:val="007475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qFormat/>
    <w:rsid w:val="00A819A4"/>
    <w:pPr>
      <w:widowControl w:val="0"/>
    </w:pPr>
    <w:rPr>
      <w:rFonts w:ascii="Calibri" w:hAnsi="Calibri" w:cs="Calibri"/>
      <w:sz w:val="22"/>
    </w:rPr>
  </w:style>
  <w:style w:type="paragraph" w:styleId="a6">
    <w:name w:val="Balloon Text"/>
    <w:basedOn w:val="a"/>
    <w:link w:val="a5"/>
    <w:qFormat/>
    <w:rsid w:val="00B95D46"/>
    <w:rPr>
      <w:rFonts w:ascii="Tahoma" w:hAnsi="Tahoma" w:cs="Tahoma"/>
      <w:sz w:val="16"/>
      <w:szCs w:val="16"/>
    </w:rPr>
  </w:style>
  <w:style w:type="table" w:styleId="ab">
    <w:name w:val="Table Grid"/>
    <w:basedOn w:val="a3"/>
    <w:rsid w:val="004508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2"/>
    <w:link w:val="1"/>
    <w:uiPriority w:val="99"/>
    <w:rsid w:val="00D26F43"/>
    <w:rPr>
      <w:rFonts w:ascii="Arial" w:hAnsi="Arial" w:cs="Arial"/>
      <w:b/>
      <w:bCs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Анастасия А. Соколова</cp:lastModifiedBy>
  <cp:revision>2</cp:revision>
  <cp:lastPrinted>2022-10-12T10:45:00Z</cp:lastPrinted>
  <dcterms:created xsi:type="dcterms:W3CDTF">2022-10-19T13:07:00Z</dcterms:created>
  <dcterms:modified xsi:type="dcterms:W3CDTF">2022-10-19T13:07:00Z</dcterms:modified>
  <dc:language>ru-RU</dc:language>
</cp:coreProperties>
</file>